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E" w:rsidRPr="00113E53" w:rsidRDefault="00CC5DB1" w:rsidP="00113E53">
      <w:pPr>
        <w:pStyle w:val="Body"/>
        <w:rPr>
          <w:rFonts w:ascii="Calibri" w:eastAsia="Didot" w:hAnsi="Calibri" w:cs="Calibri"/>
        </w:rPr>
      </w:pPr>
      <w:r w:rsidRPr="00202CFF">
        <w:rPr>
          <w:rFonts w:ascii="Calibri" w:hAnsi="Calibri" w:cs="Calibri"/>
        </w:rPr>
        <w:t>INFORMACJA PRASOWA</w:t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D169B2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Warszawa, 16</w:t>
      </w:r>
      <w:r w:rsidR="00E1477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.03</w:t>
      </w:r>
      <w:r w:rsidRPr="00202CFF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.20</w:t>
      </w:r>
      <w:r w:rsidR="008212C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20</w:t>
      </w:r>
    </w:p>
    <w:p w:rsidR="007F5FEE" w:rsidRPr="00202CFF" w:rsidRDefault="007F5FEE">
      <w:pPr>
        <w:pStyle w:val="Body"/>
        <w:jc w:val="right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914B59" w:rsidRPr="00914B59" w:rsidRDefault="00914B59" w:rsidP="00914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kern w:val="36"/>
          <w:bdr w:val="none" w:sz="0" w:space="0" w:color="auto"/>
          <w:lang w:val="pl-PL" w:eastAsia="pl-PL"/>
        </w:rPr>
      </w:pPr>
      <w:r w:rsidRPr="00914B59">
        <w:rPr>
          <w:rFonts w:ascii="Arial" w:eastAsia="Times New Roman" w:hAnsi="Arial" w:cs="Arial"/>
          <w:b/>
          <w:caps/>
          <w:kern w:val="36"/>
          <w:bdr w:val="none" w:sz="0" w:space="0" w:color="auto"/>
          <w:lang w:val="pl-PL" w:eastAsia="pl-PL"/>
        </w:rPr>
        <w:t>BIZNES W CZASACH ZARAZY</w:t>
      </w:r>
    </w:p>
    <w:p w:rsidR="00914B59" w:rsidRPr="00914B59" w:rsidRDefault="00914B59" w:rsidP="00914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kern w:val="36"/>
          <w:bdr w:val="none" w:sz="0" w:space="0" w:color="auto"/>
          <w:lang w:val="pl-PL" w:eastAsia="pl-PL"/>
        </w:rPr>
      </w:pPr>
      <w:r w:rsidRPr="00914B59">
        <w:rPr>
          <w:rFonts w:ascii="Arial" w:eastAsia="Times New Roman" w:hAnsi="Arial" w:cs="Arial"/>
          <w:b/>
          <w:caps/>
          <w:kern w:val="36"/>
          <w:bdr w:val="none" w:sz="0" w:space="0" w:color="auto"/>
          <w:lang w:val="pl-PL" w:eastAsia="pl-PL"/>
        </w:rPr>
        <w:t>JAK WYKORZYSTAĆ KORONAWIRUSA DO WZMOCNIENIA SWOJEJ FIRMY</w:t>
      </w:r>
    </w:p>
    <w:p w:rsidR="007F5FEE" w:rsidRDefault="007F5FEE">
      <w:pPr>
        <w:pStyle w:val="Body"/>
        <w:jc w:val="center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256B82" w:rsidRDefault="00256B82" w:rsidP="00930D54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Odcięcie się od </w:t>
      </w:r>
      <w:r w:rsidR="00FD0159" w:rsidRPr="00930D54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informacji o postępujących zaostrzeniach związanych z koronawirusem</w:t>
      </w: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jest już niemożliwe</w:t>
      </w:r>
      <w:r w:rsidR="00FD0159" w:rsidRPr="00930D54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C311A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Przedsiębiorcy z paniką myślą</w:t>
      </w: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o na</w:t>
      </w:r>
      <w:r w:rsidR="00C311A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dchodzących tygodniach i próbują</w:t>
      </w: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na szybko stworzyć poduszkę bezpieczeństwa, która pozwoli im zminimalizować straty. </w:t>
      </w:r>
    </w:p>
    <w:p w:rsidR="00256B82" w:rsidRDefault="00256B82" w:rsidP="00930D54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4B4B66" w:rsidRPr="00B90408" w:rsidRDefault="007F0B1E" w:rsidP="00256B82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Skrajne sytuacje są doskonałym nauczycielem i wskazują, gdzie znajduje się najsłabszy punkt naszego biznesu.</w:t>
      </w:r>
      <w:r w:rsidR="00930D54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O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becny moment</w:t>
      </w:r>
      <w:r w:rsidR="00930D54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pozwala przedsiębiorcom wyciągnąć kilka wartościowych lekcji.</w:t>
      </w:r>
      <w:r w:rsidR="00256B82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Przede wszystkim należy zrozumieć, że </w:t>
      </w:r>
      <w:r w:rsidR="004B4B66" w:rsidRPr="00B90408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takie sytuacje jak ta nie są do przewidzenia i zarazem – że choć pojawiają się nieregularnie, to jednak nawracająco.</w:t>
      </w:r>
    </w:p>
    <w:p w:rsidR="004B4B66" w:rsidRPr="00B90408" w:rsidRDefault="004B4B66" w:rsidP="00914B59">
      <w:pPr>
        <w:pStyle w:val="Body"/>
        <w:rPr>
          <w:rFonts w:ascii="Calibri" w:hAnsi="Calibri" w:cs="Calibri"/>
          <w:color w:val="666666"/>
          <w:sz w:val="24"/>
          <w:szCs w:val="24"/>
          <w:shd w:val="clear" w:color="auto" w:fill="FFFFFF"/>
        </w:rPr>
      </w:pPr>
    </w:p>
    <w:p w:rsidR="00750B90" w:rsidRPr="00434E99" w:rsidRDefault="00434E99" w:rsidP="00914B59">
      <w:pPr>
        <w:pStyle w:val="Body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434E99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Świat wirtualny na ratunek firmie</w:t>
      </w:r>
    </w:p>
    <w:p w:rsidR="00750B90" w:rsidRPr="00B90408" w:rsidRDefault="00750B90" w:rsidP="00914B59">
      <w:pPr>
        <w:pStyle w:val="Body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4B4B66" w:rsidRPr="00B90408" w:rsidRDefault="006B43D6" w:rsidP="00750B90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Niezależnie od podejścia przedsiębiorcy do cyfrowej rewolucji, nie możemy z niej zrezygnować. Zmiana modelu biznesowego i u</w:t>
      </w:r>
      <w:r w:rsidR="004B4B66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rozmaicenie działalności przez wprowad</w:t>
      </w:r>
      <w:r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zenie jej do świata wirtualnego w obecnej sytuacji byłaby zbawienna dla firm, które do tej pory unikały wkroczenia w świat e-commerce. Ale Internet to nie tylko sprzedaż towarów</w:t>
      </w:r>
      <w:r w:rsidR="00434E99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przyjmowane rezerwacji czy promocja w social mediach</w:t>
      </w:r>
      <w:r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To również cały system pracy w </w:t>
      </w:r>
      <w:r w:rsidR="00AC744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wyjątkowych </w:t>
      </w:r>
      <w:r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warunkach</w:t>
      </w:r>
      <w:r w:rsidR="00434E99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takich jak trwająca</w:t>
      </w:r>
      <w:r w:rsidR="00AC744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kwarantanna</w:t>
      </w:r>
      <w:r w:rsidR="00434E99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a nawet ubiegłoroczny strajk nauczycieli, który zmusił rodziców do zostania w domu</w:t>
      </w:r>
      <w:r w:rsidR="00AC744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434E99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 firmie niezbędne jest p</w:t>
      </w:r>
      <w:r w:rsidR="00AC744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osiadanie 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sprawnego planu dystrybucji zadań</w:t>
      </w:r>
      <w:r w:rsidR="00AC744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pomiędzy pracującymi zdalnie członkami zespołu, przygotowanie ich do korzystania z programów rozliczania czasu pracy, narzędzia raportowania pomagające zweryfikować ich zaangażowanie i postępy. </w:t>
      </w:r>
      <w:r w:rsidR="00750B9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Rezygnacja z kontaktu osobistego budzi dyskomfort pracodawcy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i poczucie utraty kontroli</w:t>
      </w:r>
      <w:r w:rsidR="00750B90" w:rsidRPr="00B90408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ale coraz</w:t>
      </w:r>
      <w:r w:rsidR="00434E99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częściej okazuje się niezbędna, również ze względu na oczekiwania kandydatów. </w:t>
      </w:r>
      <w:r w:rsidR="00361B1B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Część pracowników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dziś</w:t>
      </w:r>
      <w:r w:rsidR="00361B1B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po raz pierwszy w życiu spędza w domu pełen ośmiogodzinny dzień pracy. Czy otrzymali jasne instrukcje dotyczące oczekiwanej wydajności, raportowania i ścieżki komunikacji? Jeśli nie, niezbędne jest jak najszybsze stworzenie planu działania.</w:t>
      </w:r>
    </w:p>
    <w:p w:rsidR="00914B59" w:rsidRDefault="00914B59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914B59" w:rsidRDefault="00914B59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914B59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Czarna godzina – czyli która?</w:t>
      </w:r>
    </w:p>
    <w:p w:rsidR="00914B59" w:rsidRPr="00914B59" w:rsidRDefault="00914B59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B90408" w:rsidRDefault="00B90408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Zabezpieczenie finansów firmy wystarczające na utrzymanie płynności w momentach kryzysu wydaje się być banałem, ale wymagającym stałego powtarzania. Niechęć do lokat i oszczędności, bo </w:t>
      </w:r>
      <w:r w:rsidRPr="00EC167B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tylko pieniądz</w:t>
      </w:r>
      <w:r w:rsidR="00EC167B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,</w:t>
      </w:r>
      <w:r w:rsidRPr="00EC167B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który pracuje</w:t>
      </w:r>
      <w:r w:rsidR="00EC167B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,</w:t>
      </w:r>
      <w:r w:rsidRPr="00EC167B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zarabia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, dobiła niejedną firmę. Dziś bardzo wyraźnie widzimy, że dysponując oszczędnościami nie tylko ratujemy posady naszych pracowników, ale stajemy przez doskonałą okazją do zarobku. Ostatnie dni są prawdziwą manną z nieba dla właścicieli magazynów, dystrybutorów, sklepów i producentów leków i żywności. Czy słusznie ludzie wykupują towary, na które jeszcze miesiąc temu nawet nie spoglądali? Każdy może to ocenić według swoich standardów. Niemniej jednak jesteśmy świadkami sytuacji, w której szybka i trafna inwestycja (jak chociażby w jednorazowe maseczki) pozwoliła </w:t>
      </w:r>
      <w:r w:rsidR="000B400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zwrócić się nie w tysiącach, a milionach złotych. </w:t>
      </w:r>
      <w:r w:rsidR="00EC167B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Nie byłoby to możliwe bez trzech filarów – wolnych środków na inwestycję,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celnego</w:t>
      </w:r>
      <w:r w:rsidR="00EC167B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dostrzeżenia okazji i reputacji, która pozwoliła szybko nabyć produkty i znaleźć kupców. </w:t>
      </w:r>
    </w:p>
    <w:p w:rsidR="00566E01" w:rsidRDefault="00566E01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566E01" w:rsidRDefault="00566E01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566E01" w:rsidRDefault="00566E01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566E01" w:rsidRDefault="00566E01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 obecnej nietypowej sytuacji, kiedy wszystko funkcjonuje w niemal karykaturalnym powiększeniu, wyraźnie widzimy powtarzające się wzory, które istnieją od pierwszego uścisku dłoni między dwi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ema osobami dobijającymi handlu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 W biznesie nie ma miejsca na sprzątanie statku gdy zbliża się góra lodowa</w:t>
      </w:r>
      <w:r w:rsidR="00C311AD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– jeśli firma nie jest gotowa na kryzys przed nim, z pewnością przegapi krytyczny moment, kiedy za późno będzie na skutecznie działanie. Dlatego najbliższe tygodnie to doskonały czas na opracowanie nowej strategii funkcjonowania, zdywersyfikowanie usług i stworzenie sprawnego sposobu zarządzania, ale także na rozwinięcie swojej sieci zaufanych kontaktów, które mogą być kluczowe dla przetrwania firmy w krytycznym momencie.</w:t>
      </w:r>
    </w:p>
    <w:p w:rsidR="00C311AD" w:rsidRDefault="00C311AD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C311AD" w:rsidRDefault="00C311AD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C311AD" w:rsidRDefault="00C311AD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C311AD" w:rsidRPr="00C311AD" w:rsidRDefault="00C311AD" w:rsidP="000B4004">
      <w:pPr>
        <w:pStyle w:val="Body"/>
        <w:jc w:val="both"/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C311AD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Więcej na temat zarządzania firmą w czasie pandemii można przeczytać na blogu: </w:t>
      </w:r>
      <w:hyperlink r:id="rId7" w:history="1">
        <w:r w:rsidRPr="00C311AD">
          <w:rPr>
            <w:rStyle w:val="Hipercze"/>
            <w:rFonts w:ascii="Calibri" w:hAnsi="Calibri" w:cs="Calibri"/>
          </w:rPr>
          <w:t>https://maciejgnyszka.pl/biznes-w-czasach-zarazy-kilka-mysli-o-tym-jak-wykorzystac-koronawirusa-do-wzmocnienia-swojej-firmy/?fbclid=IwAR36JW1ynn1XlR_6qj-LwMJCG5mtqwFE0iMagxhIiGx-frrpvqIyQotcsB0</w:t>
        </w:r>
      </w:hyperlink>
      <w:r w:rsidRPr="00C311AD">
        <w:rPr>
          <w:rFonts w:ascii="Calibri" w:hAnsi="Calibri" w:cs="Calibri"/>
        </w:rPr>
        <w:t xml:space="preserve"> </w:t>
      </w:r>
    </w:p>
    <w:p w:rsidR="00566E01" w:rsidRPr="00566E01" w:rsidRDefault="00566E01" w:rsidP="000B400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vertAlign w:val="subscript"/>
          <w:lang w:eastAsia="en-US"/>
        </w:rPr>
      </w:pPr>
    </w:p>
    <w:p w:rsidR="000E47F4" w:rsidRPr="00202CFF" w:rsidRDefault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Maciej Gnyszka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urodził się w 1986 roku w Warszawie. Absolwent Wydziału Architektury Politechniki Warszawskiej oraz Międzywydziałowych Indywidualnych Studi</w:t>
      </w:r>
      <w:r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ów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Humanistycznych na Uniwersytecie Warszawskim. Stypendysta Instytutu Socjologii Uniwersytetu Ludwiga Maksymiliana w Monachium. Autor książki </w:t>
      </w:r>
      <w:r w:rsidRPr="00565D91">
        <w:rPr>
          <w:rFonts w:ascii="Calibri" w:eastAsiaTheme="minorHAnsi" w:hAnsi="Calibri" w:cs="Calibri"/>
          <w:bdr w:val="none" w:sz="0" w:space="0" w:color="auto" w:frame="1"/>
        </w:rPr>
        <w:t>"Dlaczego networking nie działa i co musisz zrobić</w:t>
      </w:r>
      <w:r>
        <w:rPr>
          <w:rFonts w:ascii="Calibri" w:eastAsiaTheme="minorHAnsi" w:hAnsi="Calibri" w:cs="Calibri"/>
          <w:bdr w:val="none" w:sz="0" w:space="0" w:color="auto" w:frame="1"/>
        </w:rPr>
        <w:t>,</w:t>
      </w:r>
      <w:r w:rsidRPr="00565D91">
        <w:rPr>
          <w:rFonts w:ascii="Calibri" w:eastAsiaTheme="minorHAnsi" w:hAnsi="Calibri" w:cs="Calibri"/>
          <w:bdr w:val="none" w:sz="0" w:space="0" w:color="auto" w:frame="1"/>
        </w:rPr>
        <w:t xml:space="preserve"> by zaczął”. 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Od 2010 r. prezes Towarzystw Biznesowych.</w:t>
      </w:r>
    </w:p>
    <w:p w:rsidR="000E47F4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Cs w:val="24"/>
          <w:bdr w:val="none" w:sz="0" w:space="0" w:color="auto"/>
          <w:lang w:eastAsia="en-US"/>
        </w:rPr>
        <w:t xml:space="preserve">Towarzystwa Biznesowe S.A. – </w:t>
      </w:r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jedna z największych ogólnopolskich organizacji networkingowych, która zrzesza ponad 400 członków: przedsiębiorców, właścicieli i profesjonalistów z różnych branż. Podczas spotkań networkingowych członkowie zdobywają doświadczenie, nawiązują cenne relacje biznesowe i prezentują swoje usługi. W ramach budowania przestrzeni przyjaznej przedsiębiorcom odbywają się także prelekcje ekspertów różnych dziedzin, członkowie mają także szanse rozwijać własne umiejętności ogólnobiznesowe.</w:t>
      </w: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Kontakt dla mediów: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Dorota Zadroga,</w:t>
      </w:r>
      <w:hyperlink r:id="rId8" w:history="1">
        <w:r w:rsidRPr="001412A1">
          <w:rPr>
            <w:rStyle w:val="Hipercze"/>
            <w:rFonts w:ascii="Calibri" w:eastAsiaTheme="minorHAnsi" w:hAnsi="Calibri" w:cs="Calibri"/>
            <w:sz w:val="24"/>
            <w:szCs w:val="24"/>
            <w:bdr w:val="none" w:sz="0" w:space="0" w:color="auto"/>
            <w:lang w:eastAsia="en-US"/>
          </w:rPr>
          <w:t>d.zadroga@agencjafaceit.pl</w:t>
        </w:r>
      </w:hyperlink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, tel. 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698989141</w:t>
      </w:r>
    </w:p>
    <w:p w:rsidR="00202CFF" w:rsidRPr="00202CFF" w:rsidRDefault="00202CFF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sectPr w:rsidR="00202CFF" w:rsidRPr="00202CFF" w:rsidSect="009F08A8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1D" w:rsidRDefault="0010551D">
      <w:r>
        <w:separator/>
      </w:r>
    </w:p>
  </w:endnote>
  <w:endnote w:type="continuationSeparator" w:id="1">
    <w:p w:rsidR="0010551D" w:rsidRDefault="0010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1D" w:rsidRDefault="0010551D">
      <w:r>
        <w:separator/>
      </w:r>
    </w:p>
  </w:footnote>
  <w:footnote w:type="continuationSeparator" w:id="1">
    <w:p w:rsidR="0010551D" w:rsidRDefault="0010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EE" w:rsidRDefault="004C5C12">
    <w:r>
      <w:rPr>
        <w:noProof/>
        <w:lang w:val="pl-PL"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-j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70" cy="81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FEE"/>
    <w:rsid w:val="00030483"/>
    <w:rsid w:val="000B4004"/>
    <w:rsid w:val="000E47F4"/>
    <w:rsid w:val="0010551D"/>
    <w:rsid w:val="00107107"/>
    <w:rsid w:val="00113E53"/>
    <w:rsid w:val="0016021C"/>
    <w:rsid w:val="00202CFF"/>
    <w:rsid w:val="00256B82"/>
    <w:rsid w:val="003458A6"/>
    <w:rsid w:val="00361B1B"/>
    <w:rsid w:val="00434E99"/>
    <w:rsid w:val="00461837"/>
    <w:rsid w:val="0046458C"/>
    <w:rsid w:val="004B4B66"/>
    <w:rsid w:val="004C5C12"/>
    <w:rsid w:val="00566E01"/>
    <w:rsid w:val="006B43D6"/>
    <w:rsid w:val="006F0C0E"/>
    <w:rsid w:val="006F264B"/>
    <w:rsid w:val="006F43C4"/>
    <w:rsid w:val="00750B90"/>
    <w:rsid w:val="007818F5"/>
    <w:rsid w:val="007F0B1E"/>
    <w:rsid w:val="007F5254"/>
    <w:rsid w:val="007F5FEE"/>
    <w:rsid w:val="00806843"/>
    <w:rsid w:val="008179B5"/>
    <w:rsid w:val="008212C6"/>
    <w:rsid w:val="00893AAE"/>
    <w:rsid w:val="00900D2C"/>
    <w:rsid w:val="0091191D"/>
    <w:rsid w:val="00914B59"/>
    <w:rsid w:val="00930D54"/>
    <w:rsid w:val="009848D4"/>
    <w:rsid w:val="009D5485"/>
    <w:rsid w:val="009F08A8"/>
    <w:rsid w:val="00A51DCF"/>
    <w:rsid w:val="00AC7440"/>
    <w:rsid w:val="00B90408"/>
    <w:rsid w:val="00C311AD"/>
    <w:rsid w:val="00C94C43"/>
    <w:rsid w:val="00CC5DB1"/>
    <w:rsid w:val="00D128EE"/>
    <w:rsid w:val="00D169B2"/>
    <w:rsid w:val="00DC0739"/>
    <w:rsid w:val="00E14775"/>
    <w:rsid w:val="00E81C39"/>
    <w:rsid w:val="00EC167B"/>
    <w:rsid w:val="00F32325"/>
    <w:rsid w:val="00F42C4E"/>
    <w:rsid w:val="00FD0159"/>
    <w:rsid w:val="00FE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08A8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914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08A8"/>
    <w:rPr>
      <w:u w:val="single"/>
    </w:rPr>
  </w:style>
  <w:style w:type="table" w:customStyle="1" w:styleId="TableNormal">
    <w:name w:val="Table Normal"/>
    <w:rsid w:val="009F0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F08A8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4B5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4B4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4B4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aciejgnyszka.pl/biznes-w-czasach-zarazy-kilka-mysli-o-tym-jak-wykorzystac-koronawirusa-do-wzmocnienia-swojej-firmy/?fbclid=IwAR36JW1ynn1XlR_6qj-LwMJCG5mtqwFE0iMagxhIiGx-frrpvqIyQotcs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0289-CE8F-42D7-A40A-E21E14A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Kamińska</dc:creator>
  <cp:lastModifiedBy>Dorota</cp:lastModifiedBy>
  <cp:revision>14</cp:revision>
  <dcterms:created xsi:type="dcterms:W3CDTF">2020-03-12T10:09:00Z</dcterms:created>
  <dcterms:modified xsi:type="dcterms:W3CDTF">2020-03-16T12:50:00Z</dcterms:modified>
</cp:coreProperties>
</file>